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2B6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3.41</w:t>
                            </w:r>
                            <w:bookmarkStart w:id="0" w:name="_GoBack"/>
                            <w:bookmarkEnd w:id="0"/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2B603D" w:rsidRPr="002B603D" w:rsidRDefault="002B603D" w:rsidP="002B603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603D">
                              <w:rPr>
                                <w:rFonts w:ascii="Times New Roman" w:hAnsi="Times New Roman" w:cs="Times New Roman"/>
                              </w:rPr>
                              <w:t>Строительство объектов: «Установка подготовки нефти на правом берегу р. Подкаменная Тунгуска»; «Водозабор поверхностный на реке Л. Копчера.</w:t>
                            </w:r>
                          </w:p>
                          <w:p w:rsidR="00EC458D" w:rsidRPr="005C303D" w:rsidRDefault="002B603D" w:rsidP="002B603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2B603D">
                              <w:rPr>
                                <w:rFonts w:ascii="Times New Roman" w:hAnsi="Times New Roman" w:cs="Times New Roman"/>
                              </w:rPr>
                              <w:t xml:space="preserve"> Лот № КНГ/3.41-2016.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2B6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3.41</w:t>
                      </w:r>
                      <w:bookmarkStart w:id="1" w:name="_GoBack"/>
                      <w:bookmarkEnd w:id="1"/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2B603D" w:rsidRPr="002B603D" w:rsidRDefault="002B603D" w:rsidP="002B603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2B603D">
                        <w:rPr>
                          <w:rFonts w:ascii="Times New Roman" w:hAnsi="Times New Roman" w:cs="Times New Roman"/>
                        </w:rPr>
                        <w:t>Строительство объектов: «Установка подготовки нефти на правом берегу р. Подкаменная Тунгуска»; «Водозабор поверхностный на реке Л. Копчера.</w:t>
                      </w:r>
                    </w:p>
                    <w:p w:rsidR="00EC458D" w:rsidRPr="005C303D" w:rsidRDefault="002B603D" w:rsidP="002B603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2B603D">
                        <w:rPr>
                          <w:rFonts w:ascii="Times New Roman" w:hAnsi="Times New Roman" w:cs="Times New Roman"/>
                        </w:rPr>
                        <w:t xml:space="preserve"> Лот № КНГ/3.41-2016.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B603D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25</cp:revision>
  <cp:lastPrinted>2014-10-10T05:09:00Z</cp:lastPrinted>
  <dcterms:created xsi:type="dcterms:W3CDTF">2014-09-11T03:08:00Z</dcterms:created>
  <dcterms:modified xsi:type="dcterms:W3CDTF">2015-12-24T10:20:00Z</dcterms:modified>
</cp:coreProperties>
</file>